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3366CC"/>
          <w:left w:val="single" w:sz="12" w:space="0" w:color="3366CC"/>
          <w:bottom w:val="single" w:sz="12" w:space="0" w:color="3366CC"/>
          <w:right w:val="single" w:sz="12" w:space="0" w:color="3366CC"/>
          <w:insideH w:val="single" w:sz="12" w:space="0" w:color="3366CC"/>
          <w:insideV w:val="single" w:sz="12" w:space="0" w:color="3366CC"/>
        </w:tblBorders>
        <w:tblLook w:val="04A0" w:firstRow="1" w:lastRow="0" w:firstColumn="1" w:lastColumn="0" w:noHBand="0" w:noVBand="1"/>
      </w:tblPr>
      <w:tblGrid>
        <w:gridCol w:w="2888"/>
        <w:gridCol w:w="11040"/>
      </w:tblGrid>
      <w:tr w:rsidR="00E70292" w14:paraId="38462760" w14:textId="77777777" w:rsidTr="008C3568">
        <w:tc>
          <w:tcPr>
            <w:tcW w:w="3227" w:type="dxa"/>
          </w:tcPr>
          <w:p w14:paraId="6265AC67" w14:textId="77777777" w:rsidR="008C3568" w:rsidRDefault="008C3568">
            <w:r w:rsidRPr="008C3568">
              <w:rPr>
                <w:noProof/>
                <w:lang w:eastAsia="en-GB"/>
              </w:rPr>
              <w:drawing>
                <wp:anchor distT="0" distB="0" distL="114300" distR="114300" simplePos="0" relativeHeight="251659264" behindDoc="1" locked="0" layoutInCell="1" allowOverlap="1" wp14:anchorId="4892D8F3" wp14:editId="4499BE5D">
                  <wp:simplePos x="0" y="0"/>
                  <wp:positionH relativeFrom="column">
                    <wp:posOffset>494063</wp:posOffset>
                  </wp:positionH>
                  <wp:positionV relativeFrom="paragraph">
                    <wp:posOffset>16576</wp:posOffset>
                  </wp:positionV>
                  <wp:extent cx="1049729" cy="1223158"/>
                  <wp:effectExtent l="1905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9729" cy="1223158"/>
                          </a:xfrm>
                          <a:prstGeom prst="rect">
                            <a:avLst/>
                          </a:prstGeom>
                          <a:noFill/>
                          <a:ln>
                            <a:noFill/>
                          </a:ln>
                        </pic:spPr>
                      </pic:pic>
                    </a:graphicData>
                  </a:graphic>
                </wp:anchor>
              </w:drawing>
            </w:r>
          </w:p>
          <w:p w14:paraId="7193D72A" w14:textId="77777777" w:rsidR="008C3568" w:rsidRPr="008C3568" w:rsidRDefault="008C3568" w:rsidP="008C3568"/>
          <w:p w14:paraId="4FB247BD" w14:textId="77777777" w:rsidR="008C3568" w:rsidRPr="008C3568" w:rsidRDefault="008C3568" w:rsidP="008C3568"/>
          <w:p w14:paraId="057703A4" w14:textId="77777777" w:rsidR="008C3568" w:rsidRPr="008C3568" w:rsidRDefault="008C3568" w:rsidP="008C3568"/>
          <w:p w14:paraId="41D36639" w14:textId="77777777" w:rsidR="008C3568" w:rsidRPr="008C3568" w:rsidRDefault="008C3568" w:rsidP="008C3568"/>
          <w:p w14:paraId="660562A9" w14:textId="77777777" w:rsidR="008C3568" w:rsidRDefault="008C3568" w:rsidP="008C3568"/>
          <w:p w14:paraId="77A6D1F2" w14:textId="77777777" w:rsidR="008C3568" w:rsidRPr="008C3568" w:rsidRDefault="008C3568" w:rsidP="008C3568"/>
          <w:p w14:paraId="55D127F9" w14:textId="77777777" w:rsidR="00E70292" w:rsidRPr="008C3568" w:rsidRDefault="00E70292" w:rsidP="008C3568"/>
        </w:tc>
        <w:tc>
          <w:tcPr>
            <w:tcW w:w="10947" w:type="dxa"/>
          </w:tcPr>
          <w:p w14:paraId="53F76D6C" w14:textId="77777777" w:rsidR="008C3568" w:rsidRDefault="008C3568" w:rsidP="008C3568">
            <w:pPr>
              <w:jc w:val="center"/>
              <w:rPr>
                <w:sz w:val="48"/>
                <w:szCs w:val="48"/>
              </w:rPr>
            </w:pPr>
          </w:p>
          <w:p w14:paraId="562DACA3" w14:textId="15B64471" w:rsidR="00E70292" w:rsidRDefault="00E70292" w:rsidP="008C3568">
            <w:pPr>
              <w:jc w:val="center"/>
              <w:rPr>
                <w:sz w:val="48"/>
                <w:szCs w:val="48"/>
              </w:rPr>
            </w:pPr>
            <w:r w:rsidRPr="008C3568">
              <w:rPr>
                <w:sz w:val="48"/>
                <w:szCs w:val="48"/>
              </w:rPr>
              <w:t>St Luke’s CE Primary Sc</w:t>
            </w:r>
            <w:r w:rsidR="003C7F70">
              <w:rPr>
                <w:sz w:val="48"/>
                <w:szCs w:val="48"/>
              </w:rPr>
              <w:t>hool SEN Information Report 202</w:t>
            </w:r>
            <w:r w:rsidR="001458A9">
              <w:rPr>
                <w:sz w:val="48"/>
                <w:szCs w:val="48"/>
              </w:rPr>
              <w:t>3</w:t>
            </w:r>
            <w:r w:rsidR="003C7F70">
              <w:rPr>
                <w:sz w:val="48"/>
                <w:szCs w:val="48"/>
              </w:rPr>
              <w:t>-2</w:t>
            </w:r>
            <w:r w:rsidR="001458A9">
              <w:rPr>
                <w:sz w:val="48"/>
                <w:szCs w:val="48"/>
              </w:rPr>
              <w:t>4</w:t>
            </w:r>
          </w:p>
          <w:p w14:paraId="3144D257" w14:textId="77777777" w:rsidR="008C3568" w:rsidRPr="008C3568" w:rsidRDefault="008C3568" w:rsidP="008C3568">
            <w:pPr>
              <w:tabs>
                <w:tab w:val="left" w:pos="4675"/>
              </w:tabs>
              <w:rPr>
                <w:sz w:val="48"/>
                <w:szCs w:val="48"/>
              </w:rPr>
            </w:pPr>
          </w:p>
        </w:tc>
      </w:tr>
      <w:tr w:rsidR="00E70292" w14:paraId="04DDCE68" w14:textId="77777777" w:rsidTr="008C3568">
        <w:tc>
          <w:tcPr>
            <w:tcW w:w="3227" w:type="dxa"/>
            <w:shd w:val="clear" w:color="auto" w:fill="CCFFFF"/>
          </w:tcPr>
          <w:p w14:paraId="76616A8F" w14:textId="77777777" w:rsidR="00E70292" w:rsidRDefault="00E70292"/>
        </w:tc>
        <w:tc>
          <w:tcPr>
            <w:tcW w:w="10947" w:type="dxa"/>
            <w:shd w:val="clear" w:color="auto" w:fill="CCFFFF"/>
          </w:tcPr>
          <w:p w14:paraId="1241E43E" w14:textId="77777777" w:rsidR="00E70292" w:rsidRDefault="00E70292"/>
        </w:tc>
      </w:tr>
      <w:tr w:rsidR="00E70292" w14:paraId="6E15C5A3" w14:textId="77777777" w:rsidTr="008C3568">
        <w:tc>
          <w:tcPr>
            <w:tcW w:w="3227" w:type="dxa"/>
          </w:tcPr>
          <w:p w14:paraId="4C4421E1" w14:textId="77777777" w:rsidR="00E70292" w:rsidRDefault="00E70292">
            <w:r>
              <w:t>The kinds of special educational needs that are provided for at our school</w:t>
            </w:r>
          </w:p>
        </w:tc>
        <w:tc>
          <w:tcPr>
            <w:tcW w:w="10947" w:type="dxa"/>
          </w:tcPr>
          <w:p w14:paraId="6CD4941F" w14:textId="77777777" w:rsidR="00E70292" w:rsidRDefault="00E70292" w:rsidP="00E70292">
            <w:pPr>
              <w:jc w:val="both"/>
            </w:pPr>
            <w:r>
              <w:t xml:space="preserve">St Luke’s is a small, inclusive mainstream school. We fully comply with the requirements outlined in the Special Needs Code of Practice (2014). Staff have training and experience to be able to meet the needs of learners who may have difficulties with: </w:t>
            </w:r>
          </w:p>
          <w:p w14:paraId="32434BDE" w14:textId="77777777" w:rsidR="00E70292" w:rsidRDefault="00E70292" w:rsidP="00E70292">
            <w:pPr>
              <w:jc w:val="both"/>
            </w:pPr>
          </w:p>
          <w:p w14:paraId="5AC25EFC" w14:textId="77777777" w:rsidR="00E70292" w:rsidRDefault="00E70292">
            <w:r>
              <w:sym w:font="Symbol" w:char="F0B7"/>
            </w:r>
            <w:r>
              <w:t xml:space="preserve"> Cognition and Learning </w:t>
            </w:r>
          </w:p>
          <w:p w14:paraId="6DC2D37E" w14:textId="77777777" w:rsidR="00E70292" w:rsidRDefault="00E70292">
            <w:r>
              <w:sym w:font="Symbol" w:char="F0B7"/>
            </w:r>
            <w:r>
              <w:t xml:space="preserve"> Communication and Interaction </w:t>
            </w:r>
          </w:p>
          <w:p w14:paraId="663882D4" w14:textId="77777777" w:rsidR="00E70292" w:rsidRDefault="00E70292">
            <w:r>
              <w:sym w:font="Symbol" w:char="F0B7"/>
            </w:r>
            <w:r>
              <w:t xml:space="preserve"> Social, Emotional and Mental Health </w:t>
            </w:r>
          </w:p>
          <w:p w14:paraId="20FFFB2D" w14:textId="77777777" w:rsidR="00E70292" w:rsidRDefault="00E70292">
            <w:r>
              <w:sym w:font="Symbol" w:char="F0B7"/>
            </w:r>
            <w:r>
              <w:t xml:space="preserve"> Sensory and /or Physical needs </w:t>
            </w:r>
          </w:p>
          <w:p w14:paraId="1753A001" w14:textId="77777777" w:rsidR="00E70292" w:rsidRDefault="00E70292"/>
          <w:p w14:paraId="7E2DF1BE" w14:textId="77777777" w:rsidR="00E70292" w:rsidRDefault="00E70292" w:rsidP="00E70292">
            <w:pPr>
              <w:jc w:val="both"/>
            </w:pPr>
            <w:r>
              <w:t>Children on our current SEN register have needs in all the four areas listed above. We will always make reasonable adjustments to our practices in order to comply with the Equality Act of 2010 (e.g. providing an additional adult to accompany a child on an out of school visit.) We have staff with specialist training in the areas of: speech and language, supporting children with visual</w:t>
            </w:r>
            <w:r w:rsidR="00824C8E">
              <w:t xml:space="preserve"> impairment and </w:t>
            </w:r>
            <w:proofErr w:type="spellStart"/>
            <w:r w:rsidR="00824C8E">
              <w:t>SpLD</w:t>
            </w:r>
            <w:proofErr w:type="spellEnd"/>
            <w:r w:rsidR="00824C8E">
              <w:t xml:space="preserve"> (dyslexia)</w:t>
            </w:r>
            <w:r>
              <w:t>. Other staff have experience in supporting children with Autistic Spectrum Disorder (ASD), Attention Deficit Hyperactivity D</w:t>
            </w:r>
            <w:r w:rsidR="002B6954">
              <w:t>isorder (ADHD) and Moderate Learning Difficulties (MLD)</w:t>
            </w:r>
            <w:r>
              <w:t>. In addition to using our staff expertise, we work closely with range of outside agencies from education, health and social services to support a wide range of special educational needs.</w:t>
            </w:r>
          </w:p>
          <w:p w14:paraId="43A00CBF" w14:textId="77777777" w:rsidR="00E70292" w:rsidRDefault="00E70292" w:rsidP="00E70292">
            <w:pPr>
              <w:jc w:val="both"/>
            </w:pPr>
          </w:p>
        </w:tc>
      </w:tr>
      <w:tr w:rsidR="00E70292" w14:paraId="770F9014" w14:textId="77777777" w:rsidTr="008C3568">
        <w:tc>
          <w:tcPr>
            <w:tcW w:w="3227" w:type="dxa"/>
            <w:shd w:val="clear" w:color="auto" w:fill="CCFFFF"/>
          </w:tcPr>
          <w:p w14:paraId="544BFEA4" w14:textId="77777777" w:rsidR="00E70292" w:rsidRDefault="00E70292">
            <w:r>
              <w:t>Policies for identifying children and young people with SEN and assessing their needs, including the name and contact details of the SENCO</w:t>
            </w:r>
          </w:p>
        </w:tc>
        <w:tc>
          <w:tcPr>
            <w:tcW w:w="10947" w:type="dxa"/>
            <w:shd w:val="clear" w:color="auto" w:fill="CCFFFF"/>
          </w:tcPr>
          <w:p w14:paraId="0274C04F" w14:textId="5A6BD435" w:rsidR="00E70292" w:rsidRDefault="00E70292" w:rsidP="00E70292">
            <w:pPr>
              <w:jc w:val="both"/>
            </w:pPr>
            <w:r>
              <w:t>As a small, caring school community we know and value all of ou</w:t>
            </w:r>
            <w:r w:rsidR="002B6954">
              <w:t>r children. We have rigorous on</w:t>
            </w:r>
            <w:r>
              <w:t xml:space="preserve">going teacher assessments and termly pupil progress meetings with members of leadership team to identify those pupils making less than expected progress. The first response to such progress is high quality targeted teaching by the class teacher. Where progress continues to be less than expected the class teacher will discuss their concerns with the SENCO. In deciding whether to make special educational provision, the teacher and SENCO will consider all of the information gathered from within the school about the pupil’s progress, alongside national data and expectations of progress. This information gathering will </w:t>
            </w:r>
            <w:r>
              <w:lastRenderedPageBreak/>
              <w:t>include an early discussion with parents/carers and where appropriate the child. There begins a fo</w:t>
            </w:r>
            <w:r w:rsidR="002B6954">
              <w:t>ur part cycle (assess, plan, do</w:t>
            </w:r>
            <w:r>
              <w:t xml:space="preserve">, review) through which earlier decisions and actions are revisited and revised. This leads to a growing understanding of the pupil’s needs and what supports the pupil in making good progress and securing good outcomes. This is known as the graduated approach. It draws on more detailed approaches and more specialist expertise in successive cycles. If the support needed can be provided by adapting the school’s core offer then a child might not be considered SEN or placed on the SEN register. If, however, the support required is different from or additional to what is ordinarily offered by the school, the child will normally be placed on the SEN register at “SEN Support.” The school will then seek to remove barriers to learning and put effective special educational provision in place. Particular care is taken when identifying and assessing SEN for children whose first language is not English. Further details can be found in the school’s SEN policy which can be found on the school website </w:t>
            </w:r>
            <w:hyperlink r:id="rId5" w:history="1">
              <w:r w:rsidRPr="009C6973">
                <w:rPr>
                  <w:rStyle w:val="Hyperlink"/>
                </w:rPr>
                <w:t>http://www.st-lukes.oldham.sch.uk/</w:t>
              </w:r>
            </w:hyperlink>
            <w:r>
              <w:t>. Parents are encouraged to speak to the class teacher and SENCO about any concerns they have regarding their child’s needs. The SENCO is M</w:t>
            </w:r>
            <w:r w:rsidR="00E033D2">
              <w:t xml:space="preserve">iss R Kershaw </w:t>
            </w:r>
            <w:r>
              <w:t>and can be contacted on the schools telephone number 0161</w:t>
            </w:r>
            <w:r w:rsidR="001458A9">
              <w:t>7707240</w:t>
            </w:r>
            <w:r>
              <w:t>.</w:t>
            </w:r>
          </w:p>
          <w:p w14:paraId="54024B4C" w14:textId="77777777" w:rsidR="00E70292" w:rsidRDefault="00E70292" w:rsidP="00E70292">
            <w:pPr>
              <w:jc w:val="both"/>
            </w:pPr>
          </w:p>
        </w:tc>
      </w:tr>
      <w:tr w:rsidR="00E70292" w14:paraId="4E17AF71" w14:textId="77777777" w:rsidTr="008C3568">
        <w:tc>
          <w:tcPr>
            <w:tcW w:w="3227" w:type="dxa"/>
          </w:tcPr>
          <w:p w14:paraId="2B174E92" w14:textId="77777777" w:rsidR="00E70292" w:rsidRDefault="00E70292">
            <w:r>
              <w:lastRenderedPageBreak/>
              <w:t>Arrangements for consulting with parents of children with SEN and involving them in their child’s education</w:t>
            </w:r>
          </w:p>
          <w:p w14:paraId="382E01E5" w14:textId="77777777" w:rsidR="00E70292" w:rsidRDefault="00E70292"/>
        </w:tc>
        <w:tc>
          <w:tcPr>
            <w:tcW w:w="10947" w:type="dxa"/>
          </w:tcPr>
          <w:p w14:paraId="580B7346" w14:textId="77777777" w:rsidR="00E70292" w:rsidRDefault="00E70292" w:rsidP="00E70292">
            <w:pPr>
              <w:jc w:val="both"/>
            </w:pPr>
            <w:r>
              <w:t xml:space="preserve">We operate an open door policy where parents are strongly encouraged to come into school to speak to the SENCO if they have concerns about progress or SEN provision for their child. We share feedback about the children’s learning on an on-going basis with parents and formally at the termly parents’ consultation meetings. At these meetings we share next steps in learning and also discuss ways in which parents can support their child’s learning at home. General information regarding the curriculum and learning is available on the school’s website. </w:t>
            </w:r>
          </w:p>
          <w:p w14:paraId="4A523067" w14:textId="77777777" w:rsidR="00E70292" w:rsidRDefault="00E70292" w:rsidP="00E70292"/>
        </w:tc>
      </w:tr>
      <w:tr w:rsidR="00E70292" w14:paraId="0233A5FD" w14:textId="77777777" w:rsidTr="008C3568">
        <w:tc>
          <w:tcPr>
            <w:tcW w:w="3227" w:type="dxa"/>
            <w:shd w:val="clear" w:color="auto" w:fill="CCFFFF"/>
          </w:tcPr>
          <w:p w14:paraId="7DB25B96" w14:textId="77777777" w:rsidR="00E70292" w:rsidRDefault="00E70292">
            <w:r>
              <w:t>Arrangements for consulting pupils with SEN and involving them in their education.</w:t>
            </w:r>
          </w:p>
        </w:tc>
        <w:tc>
          <w:tcPr>
            <w:tcW w:w="10947" w:type="dxa"/>
            <w:shd w:val="clear" w:color="auto" w:fill="CCFFFF"/>
          </w:tcPr>
          <w:p w14:paraId="3E708C05" w14:textId="77777777" w:rsidR="00E70292" w:rsidRDefault="00E70292" w:rsidP="00E70292">
            <w:pPr>
              <w:jc w:val="both"/>
            </w:pPr>
            <w:r>
              <w:t xml:space="preserve">Termly pupil progress meetings in school include the leadership team and progress is measured against national data and based on age and starting points. Termly reviews and target setting meetings are planned to coincide with parents’ evenings where possible. Some children may need more frequent reviews or at times to coincide with assessments from outside agencies. We use a four part cycle of assess, plan, do, review through which earlier decisions and actions are revisited, refined and revised. This leads to a growing understanding of the pupil’s needs and what helps them to make progress and secure good outcomes. This is known as the graduated approach. Discussions will include what each stakeholder can do in order to make a positive contribution. The class teacher and SENCO are available to advise parents/carers on how they can positively engage in their child’s learning and all round development. A strong home-school working relationship, with the child at the centre of the process, is key to our whole school approach to SEN. </w:t>
            </w:r>
          </w:p>
          <w:p w14:paraId="7EB85F79" w14:textId="77777777" w:rsidR="00E70292" w:rsidRDefault="00E70292" w:rsidP="00E70292"/>
        </w:tc>
      </w:tr>
      <w:tr w:rsidR="00E70292" w14:paraId="1885FDEF" w14:textId="77777777" w:rsidTr="008C3568">
        <w:tc>
          <w:tcPr>
            <w:tcW w:w="3227" w:type="dxa"/>
          </w:tcPr>
          <w:p w14:paraId="1273864C" w14:textId="77777777" w:rsidR="00E70292" w:rsidRDefault="00E70292">
            <w:r>
              <w:t>Arrangements for supporting children in moving between phases of education.</w:t>
            </w:r>
          </w:p>
        </w:tc>
        <w:tc>
          <w:tcPr>
            <w:tcW w:w="10947" w:type="dxa"/>
          </w:tcPr>
          <w:p w14:paraId="74F3CB9A" w14:textId="77777777" w:rsidR="00E70292" w:rsidRDefault="00E70292" w:rsidP="00E70292">
            <w:pPr>
              <w:jc w:val="both"/>
            </w:pPr>
            <w:r>
              <w:t xml:space="preserve">We aim to ensure all learners and their families feel welcome and to quickly become part of our school community. Where phased entry into our Reception class is necessary we work closely with parents/carers to personalise arrangements for each child. Our pupil records detail what strategies help a child to learn and this information is passed on at transition. We have very good relationships with our local secondary schools and staff visit St Luke’s to meet Y6 pupils and share </w:t>
            </w:r>
            <w:r>
              <w:lastRenderedPageBreak/>
              <w:t>information. The children also have the opportunity to visit local secondary schools to take part in various activities such as sport. Where necessary staff make additional visits to secondary schools with individual children to alleviate anxieties. Parents are invited to discuss choices for second</w:t>
            </w:r>
            <w:r w:rsidR="003C7F70">
              <w:t>ary school. For children with an Education, Health and Care p</w:t>
            </w:r>
            <w:r>
              <w:t>lan the Y5 annual review meeting is used to discuss options for secondary education.</w:t>
            </w:r>
          </w:p>
          <w:p w14:paraId="47D6DA6A" w14:textId="77777777" w:rsidR="00E70292" w:rsidRDefault="00E70292" w:rsidP="00E70292">
            <w:pPr>
              <w:jc w:val="both"/>
            </w:pPr>
          </w:p>
        </w:tc>
      </w:tr>
      <w:tr w:rsidR="00E70292" w14:paraId="3AE0B11C" w14:textId="77777777" w:rsidTr="008C3568">
        <w:tc>
          <w:tcPr>
            <w:tcW w:w="3227" w:type="dxa"/>
            <w:shd w:val="clear" w:color="auto" w:fill="CCFFFF"/>
          </w:tcPr>
          <w:p w14:paraId="676B831A" w14:textId="77777777" w:rsidR="00E70292" w:rsidRDefault="00E70292">
            <w:r>
              <w:lastRenderedPageBreak/>
              <w:t>The approach to teaching children and young people with SEN</w:t>
            </w:r>
          </w:p>
        </w:tc>
        <w:tc>
          <w:tcPr>
            <w:tcW w:w="10947" w:type="dxa"/>
            <w:shd w:val="clear" w:color="auto" w:fill="CCFFFF"/>
          </w:tcPr>
          <w:p w14:paraId="22916F03" w14:textId="77777777" w:rsidR="00E70292" w:rsidRDefault="00E70292" w:rsidP="00E70292">
            <w:pPr>
              <w:jc w:val="both"/>
            </w:pPr>
            <w:r>
              <w:t>Every teacher is a teacher of every child including those with SEN. At St Luke’s primary school we believe that all children have the right to a broad and balanced curriculum. High quality teaching, differentiated for individual pupils, is always the first step in responding to pupils who have SEN. All staff members are committed to creating an inclusive learning environment in their classrooms believing this to be the key to ensuring children with SEND are making good progress and eliminating underachievement. We also recognise there are times when some children require a more personalised curriculum and support in a quieter work space free from distractions. Every child at St Luke’s, including those with SEN, is an individual and is treated as such. Support and intervention for children on the SEN register is planned to meet their individual needs. We take a holistic view to supporting children with SEN, encouraging participation in the wider school curriculum. We work alongside other agencies to provide support for those children whose needs require multiagency partnerships Support in school can take many forms such as adult support in class, additional resources, access to IT or supporting the use of auxiliary aids.</w:t>
            </w:r>
          </w:p>
          <w:p w14:paraId="405C9584" w14:textId="77777777" w:rsidR="00E70292" w:rsidRDefault="00E70292" w:rsidP="00E70292"/>
        </w:tc>
      </w:tr>
      <w:tr w:rsidR="00E70292" w14:paraId="4ACC7858" w14:textId="77777777" w:rsidTr="008C3568">
        <w:tc>
          <w:tcPr>
            <w:tcW w:w="3227" w:type="dxa"/>
          </w:tcPr>
          <w:p w14:paraId="58F755F0" w14:textId="77777777" w:rsidR="00E70292" w:rsidRDefault="00430B9D" w:rsidP="00430B9D">
            <w:r>
              <w:t>How adaptations are made to the curriculum and the learning environment of children with SEN</w:t>
            </w:r>
          </w:p>
        </w:tc>
        <w:tc>
          <w:tcPr>
            <w:tcW w:w="10947" w:type="dxa"/>
          </w:tcPr>
          <w:p w14:paraId="23A8BF11" w14:textId="77777777" w:rsidR="00E70292" w:rsidRDefault="00430B9D" w:rsidP="00430B9D">
            <w:pPr>
              <w:jc w:val="both"/>
            </w:pPr>
            <w:r>
              <w:t>All teachers match the tasks, support and resources to the differing needs of the children. All our teachers are clear on the expectations of quality first class teaching. This is monitored by the leadership team. Where appropriate the curriculum is personalised and individual learning targets are set. Teachers plan lessons to accommodate differing learning styles and to engage auditory, visual and kinaesthetic learners. When a child with complex SEN needs meet the criteria of disability the school will comply with its duties under the Equality Act 2010. Reasonable adjustments will always be made to enable access to all areas of the school curriculum for pupils and their parents/carers with a d</w:t>
            </w:r>
            <w:r w:rsidR="00AB626D">
              <w:t>isability (e.g. adapted seating in the classroom</w:t>
            </w:r>
            <w:r>
              <w:t>)</w:t>
            </w:r>
            <w:r w:rsidR="00AB626D">
              <w:t>.</w:t>
            </w:r>
            <w:r>
              <w:t xml:space="preserve"> Where there are concerns of safety and access, further consideration is given to planning for an activity and where applicable parents/carers are consulted and involved. If necessary additional staff members are provided to ensure SEND pupils can be included and risk assessments are carried out. We have an Accessibility Plan and the school aims to improve access over time. We value and respect diversity in our setting and do our very best to meet the needs of all our learners and their families. </w:t>
            </w:r>
          </w:p>
          <w:p w14:paraId="1BB6B1B7" w14:textId="77777777" w:rsidR="00430B9D" w:rsidRDefault="00430B9D" w:rsidP="00430B9D"/>
        </w:tc>
      </w:tr>
      <w:tr w:rsidR="00E70292" w14:paraId="71AFB5CD" w14:textId="77777777" w:rsidTr="008C3568">
        <w:tc>
          <w:tcPr>
            <w:tcW w:w="3227" w:type="dxa"/>
            <w:shd w:val="clear" w:color="auto" w:fill="CCFFFF"/>
          </w:tcPr>
          <w:p w14:paraId="2131B105" w14:textId="77777777" w:rsidR="00E70292" w:rsidRDefault="0033681A">
            <w:r>
              <w:t>The expertise and training of staff to support children with SEN, including how specialist expertise will be secured.</w:t>
            </w:r>
          </w:p>
        </w:tc>
        <w:tc>
          <w:tcPr>
            <w:tcW w:w="10947" w:type="dxa"/>
            <w:shd w:val="clear" w:color="auto" w:fill="CCFFFF"/>
          </w:tcPr>
          <w:p w14:paraId="0A60D99F" w14:textId="77777777" w:rsidR="00E70292" w:rsidRDefault="0033681A" w:rsidP="0033681A">
            <w:pPr>
              <w:jc w:val="both"/>
            </w:pPr>
            <w:r>
              <w:t xml:space="preserve">We have staff who are trained to deliver evidence based interventions to support children in reading, writing and maths. Additional programmes recommended by external agencies are also in place to support social skills, handwriting and fine motor skills. Others in the support staff team have specific training and experience in speech and language. They support individual children in the classroom to access the curriculum as well as working on individual language targets under the </w:t>
            </w:r>
            <w:r>
              <w:lastRenderedPageBreak/>
              <w:t xml:space="preserve">guidance of speech therapists. Where it is deemed that external support is necessary we discuss any referrals with parents in the first instance and only proceed with parental consent.  In addition, the school accesses advice from QUEST (Quality and Effectiveness Support Team), Educational Psychology service, Occupational </w:t>
            </w:r>
            <w:proofErr w:type="spellStart"/>
            <w:r>
              <w:t>Theorapy</w:t>
            </w:r>
            <w:proofErr w:type="spellEnd"/>
            <w:r>
              <w:t xml:space="preserve"> service and Speech and Language Therapy service. </w:t>
            </w:r>
          </w:p>
          <w:p w14:paraId="40896335" w14:textId="77777777" w:rsidR="0033681A" w:rsidRDefault="0033681A" w:rsidP="0033681A"/>
        </w:tc>
      </w:tr>
      <w:tr w:rsidR="00E70292" w14:paraId="79F2936D" w14:textId="77777777" w:rsidTr="008C3568">
        <w:tc>
          <w:tcPr>
            <w:tcW w:w="3227" w:type="dxa"/>
          </w:tcPr>
          <w:p w14:paraId="7CDE7999" w14:textId="77777777" w:rsidR="00E70292" w:rsidRDefault="0033681A">
            <w:r>
              <w:lastRenderedPageBreak/>
              <w:t>Evaluating the effectiveness of the provision made for children with SEN</w:t>
            </w:r>
          </w:p>
          <w:p w14:paraId="7DEBD3CC" w14:textId="77777777" w:rsidR="0033681A" w:rsidRDefault="0033681A"/>
        </w:tc>
        <w:tc>
          <w:tcPr>
            <w:tcW w:w="10947" w:type="dxa"/>
          </w:tcPr>
          <w:p w14:paraId="5B2924A1" w14:textId="77777777" w:rsidR="0033681A" w:rsidRDefault="0033681A" w:rsidP="0033681A">
            <w:pPr>
              <w:jc w:val="both"/>
            </w:pPr>
            <w:r>
              <w:t>The head teacher and the leadership team regularly monitor and evaluate the quality of provision for all pupils. The SEN governor meets the SENCO termly and visits the school regularly. Budgets are closely monitored by the school business manager, head teacher and governors. The school aims to use interventions in school that have proven outcomes and are evidence based. The impact of SEN provision on the progress and outcomes for children on the SEN register is measured through:</w:t>
            </w:r>
          </w:p>
          <w:p w14:paraId="546F2781" w14:textId="77777777" w:rsidR="0033681A" w:rsidRDefault="0033681A" w:rsidP="0033681A">
            <w:pPr>
              <w:jc w:val="both"/>
            </w:pPr>
          </w:p>
          <w:p w14:paraId="474B52BC" w14:textId="77777777" w:rsidR="0033681A" w:rsidRDefault="0033681A" w:rsidP="0033681A">
            <w:pPr>
              <w:jc w:val="both"/>
            </w:pPr>
            <w:r>
              <w:sym w:font="Symbol" w:char="F0B7"/>
            </w:r>
            <w:r>
              <w:t xml:space="preserve"> Analysis of pupil tracking data and test results at pupil progress meetings </w:t>
            </w:r>
          </w:p>
          <w:p w14:paraId="2FB1CC17" w14:textId="77777777" w:rsidR="0033681A" w:rsidRDefault="0033681A" w:rsidP="0033681A">
            <w:pPr>
              <w:jc w:val="both"/>
            </w:pPr>
            <w:r>
              <w:sym w:font="Symbol" w:char="F0B7"/>
            </w:r>
            <w:r>
              <w:t xml:space="preserve"> Progress against national data </w:t>
            </w:r>
          </w:p>
          <w:p w14:paraId="52EF675F" w14:textId="77777777" w:rsidR="0033681A" w:rsidRDefault="0033681A" w:rsidP="0033681A">
            <w:pPr>
              <w:jc w:val="both"/>
            </w:pPr>
            <w:r>
              <w:sym w:font="Symbol" w:char="F0B7"/>
            </w:r>
            <w:r>
              <w:t xml:space="preserve"> How children progress in interventions groups </w:t>
            </w:r>
          </w:p>
          <w:p w14:paraId="455D7942" w14:textId="77777777" w:rsidR="0033681A" w:rsidRDefault="0033681A" w:rsidP="0033681A">
            <w:pPr>
              <w:jc w:val="both"/>
            </w:pPr>
            <w:r>
              <w:sym w:font="Symbol" w:char="F0B7"/>
            </w:r>
            <w:r>
              <w:t xml:space="preserve"> Progress against individual targets </w:t>
            </w:r>
          </w:p>
          <w:p w14:paraId="2E01B956" w14:textId="77777777" w:rsidR="0033681A" w:rsidRDefault="0033681A" w:rsidP="0033681A">
            <w:pPr>
              <w:jc w:val="both"/>
            </w:pPr>
            <w:r>
              <w:sym w:font="Symbol" w:char="F0B7"/>
            </w:r>
            <w:r>
              <w:t xml:space="preserve"> Pupils’ work and interviews </w:t>
            </w:r>
          </w:p>
          <w:p w14:paraId="132FE259" w14:textId="77777777" w:rsidR="0033681A" w:rsidRDefault="0033681A" w:rsidP="0033681A">
            <w:pPr>
              <w:jc w:val="both"/>
            </w:pPr>
          </w:p>
          <w:p w14:paraId="2F0B3C76" w14:textId="77777777" w:rsidR="00E70292" w:rsidRDefault="0033681A" w:rsidP="0033681A">
            <w:pPr>
              <w:jc w:val="both"/>
            </w:pPr>
            <w:r>
              <w:t>Each year we review the needs of the cohort to see if there is a change in the overall make-up of the school. Decisions are then made as to whether any changes to provision or support need to be made.</w:t>
            </w:r>
          </w:p>
          <w:p w14:paraId="5D1B4352" w14:textId="77777777" w:rsidR="00824C8E" w:rsidRDefault="00824C8E" w:rsidP="0033681A">
            <w:pPr>
              <w:jc w:val="both"/>
            </w:pPr>
          </w:p>
        </w:tc>
      </w:tr>
      <w:tr w:rsidR="00E70292" w14:paraId="7B7E142A" w14:textId="77777777" w:rsidTr="008C3568">
        <w:tc>
          <w:tcPr>
            <w:tcW w:w="3227" w:type="dxa"/>
            <w:shd w:val="clear" w:color="auto" w:fill="CCFFFF"/>
          </w:tcPr>
          <w:p w14:paraId="6A0EB95A" w14:textId="77777777" w:rsidR="00E70292" w:rsidRDefault="00824C8E">
            <w:r>
              <w:t>How children with SEN are enabled to engage in activities available with children in the school who do not have SEN</w:t>
            </w:r>
          </w:p>
        </w:tc>
        <w:tc>
          <w:tcPr>
            <w:tcW w:w="10947" w:type="dxa"/>
            <w:shd w:val="clear" w:color="auto" w:fill="CCFFFF"/>
          </w:tcPr>
          <w:p w14:paraId="51E99C2B" w14:textId="77777777" w:rsidR="00E70292" w:rsidRDefault="00824C8E" w:rsidP="00824C8E">
            <w:pPr>
              <w:jc w:val="both"/>
            </w:pPr>
            <w:r>
              <w:t>At St Luke’s we are committed to giving all our children every opportunity to achieve their potential and develop as well rounded individuals. We have a whole school approach to inclusion which supports all learners engaging in activities together. Any barriers to learning or engagement in the wider curriculum are reviewed with discussions on what can be done to overcome these. We always make reasonable adjustments so that all learners can join in with activities regardless of their needs. The head teacher monitors attendance at after school clubs and pupils with SEN are actively encouraged to choose a club.</w:t>
            </w:r>
          </w:p>
          <w:p w14:paraId="0A18FBBC" w14:textId="77777777" w:rsidR="00824C8E" w:rsidRDefault="00824C8E" w:rsidP="00824C8E">
            <w:pPr>
              <w:jc w:val="both"/>
            </w:pPr>
          </w:p>
        </w:tc>
      </w:tr>
      <w:tr w:rsidR="00E70292" w14:paraId="1DDC83CF" w14:textId="77777777" w:rsidTr="008C3568">
        <w:tc>
          <w:tcPr>
            <w:tcW w:w="3227" w:type="dxa"/>
          </w:tcPr>
          <w:p w14:paraId="2ED88A4B" w14:textId="77777777" w:rsidR="00E70292" w:rsidRDefault="00824C8E">
            <w:r>
              <w:t>Support for improving emotional and social development.</w:t>
            </w:r>
          </w:p>
        </w:tc>
        <w:tc>
          <w:tcPr>
            <w:tcW w:w="10947" w:type="dxa"/>
          </w:tcPr>
          <w:p w14:paraId="443E1C9D" w14:textId="77777777" w:rsidR="00E70292" w:rsidRDefault="00824C8E" w:rsidP="008C3568">
            <w:r>
              <w:t xml:space="preserve">The children’s well-being is at the heart of everything we do at St Luke’s. The needs of all children are known by </w:t>
            </w:r>
            <w:r w:rsidR="008C3568">
              <w:t xml:space="preserve">staff who are able to provide an extremely </w:t>
            </w:r>
            <w:r>
              <w:t xml:space="preserve">high standard of pastoral support. </w:t>
            </w:r>
            <w:r w:rsidR="008C3568">
              <w:t>The school</w:t>
            </w:r>
            <w:r w:rsidR="00346FBD">
              <w:t>’</w:t>
            </w:r>
            <w:r w:rsidR="008C3568">
              <w:t xml:space="preserve">s </w:t>
            </w:r>
            <w:r>
              <w:t>Behaviour Policy, which includes guidance on expectations, rewards and sanctions, is ful</w:t>
            </w:r>
            <w:r w:rsidR="00346FBD">
              <w:t xml:space="preserve">ly understood and adhered to by </w:t>
            </w:r>
            <w:r>
              <w:t xml:space="preserve">all staff. We have a zero tolerance approach to bullying (Behaviour Policy/Anti-Bullying policy) in our school and will address the causes of </w:t>
            </w:r>
            <w:r>
              <w:lastRenderedPageBreak/>
              <w:t>bullying as well as the negative behaviours. We regularly monitor attendance and take the necessary actions to help improve both attendance and punctuality.</w:t>
            </w:r>
          </w:p>
        </w:tc>
      </w:tr>
      <w:tr w:rsidR="00824C8E" w14:paraId="69349721" w14:textId="77777777" w:rsidTr="008C3568">
        <w:tc>
          <w:tcPr>
            <w:tcW w:w="3227" w:type="dxa"/>
            <w:shd w:val="clear" w:color="auto" w:fill="CCFFFF"/>
          </w:tcPr>
          <w:p w14:paraId="2FB96EB2" w14:textId="77777777" w:rsidR="00824C8E" w:rsidRDefault="00824C8E">
            <w:r>
              <w:lastRenderedPageBreak/>
              <w:t>How the school involves other bodies, including health and social care bodies, local authority support services and voluntary sector organisations, in meeting children’s SEN and supporting their families.</w:t>
            </w:r>
          </w:p>
        </w:tc>
        <w:tc>
          <w:tcPr>
            <w:tcW w:w="10947" w:type="dxa"/>
            <w:shd w:val="clear" w:color="auto" w:fill="CCFFFF"/>
          </w:tcPr>
          <w:p w14:paraId="77D87BFA" w14:textId="77777777" w:rsidR="00824C8E" w:rsidRDefault="00AB626D" w:rsidP="00824C8E">
            <w:pPr>
              <w:jc w:val="both"/>
            </w:pPr>
            <w:r>
              <w:t>The SENCO</w:t>
            </w:r>
            <w:r w:rsidR="00824C8E">
              <w:t xml:space="preserve"> attends annual multi professional planning meetings to discuss school priorities and how other professionals can help to support pupils with SEN. When specialist support is required, beyond that which the school is able to offer, an individual referral will be made. In these cases parents will be consulted and consent sought. We have established relationships with a range of professionals in health and social care. These include educational welfare, school nurses, educational psychologist, social workers, behaviour support services, speech and language therapy and occupational therapy. We have a particular duty in ensuring that Looked After Children are given the appropriate support and care to help support their progress and engagement with learning. When Looked after Children attend our school, we do our utmost to ensure they fulfil their potential. We work alongside the virtual school for Looked after Children, attend review meetings with social services and maintain a Personal Education Plan (PEP).</w:t>
            </w:r>
          </w:p>
          <w:p w14:paraId="47191371" w14:textId="77777777" w:rsidR="00704D01" w:rsidRDefault="00704D01" w:rsidP="00824C8E">
            <w:pPr>
              <w:jc w:val="both"/>
            </w:pPr>
          </w:p>
          <w:p w14:paraId="280BA600" w14:textId="77777777" w:rsidR="00704D01" w:rsidRDefault="00704D01" w:rsidP="00824C8E">
            <w:pPr>
              <w:jc w:val="both"/>
            </w:pPr>
            <w:r>
              <w:t xml:space="preserve">Parents also have access to Oldham Councils Local Offer. Oldham’s Local Offer is an online resource that details services, support and guidance available to children and young people with special educational needs and disabilities (SEND) aged 0-25 and their families. </w:t>
            </w:r>
            <w:r w:rsidR="00E3176C">
              <w:t>Please see the link below:</w:t>
            </w:r>
          </w:p>
          <w:p w14:paraId="61EC2092" w14:textId="77777777" w:rsidR="00704D01" w:rsidRDefault="00704D01" w:rsidP="00824C8E">
            <w:pPr>
              <w:jc w:val="both"/>
            </w:pPr>
          </w:p>
          <w:p w14:paraId="3AAA6153" w14:textId="77777777" w:rsidR="00704D01" w:rsidRDefault="00704D01" w:rsidP="00824C8E">
            <w:pPr>
              <w:jc w:val="both"/>
            </w:pPr>
            <w:r w:rsidRPr="00704D01">
              <w:t>http://www.oldham.gov.uk/info/200368/children_and_young_people_with_special_educational_needs_and_disabilities</w:t>
            </w:r>
          </w:p>
          <w:p w14:paraId="3564704A" w14:textId="77777777" w:rsidR="00824C8E" w:rsidRDefault="00824C8E" w:rsidP="00824C8E">
            <w:pPr>
              <w:jc w:val="both"/>
            </w:pPr>
          </w:p>
        </w:tc>
      </w:tr>
      <w:tr w:rsidR="00824C8E" w14:paraId="2C2A4581" w14:textId="77777777" w:rsidTr="008C3568">
        <w:tc>
          <w:tcPr>
            <w:tcW w:w="3227" w:type="dxa"/>
          </w:tcPr>
          <w:p w14:paraId="2196BB6F" w14:textId="77777777" w:rsidR="00824C8E" w:rsidRDefault="00824C8E">
            <w:r>
              <w:t>Arrangements for handling complaints from parents of children with SEN about the provision made at the school</w:t>
            </w:r>
          </w:p>
          <w:p w14:paraId="2EA16120" w14:textId="77777777" w:rsidR="00824C8E" w:rsidRDefault="00824C8E"/>
        </w:tc>
        <w:tc>
          <w:tcPr>
            <w:tcW w:w="10947" w:type="dxa"/>
          </w:tcPr>
          <w:p w14:paraId="0017CD43" w14:textId="77777777" w:rsidR="00824C8E" w:rsidRDefault="00824C8E" w:rsidP="00824C8E">
            <w:r>
              <w:t xml:space="preserve">We urge parents/carers with any concerns regarding the SEN policy or the provision made for their child at St Luke’s to speak to us as soon as possible. In the first instance, please speak to the class teacher or the SENCO. If parents/carers feel their child's needs are still not being met they should </w:t>
            </w:r>
            <w:r w:rsidR="00E033D2">
              <w:t>make an appointment to see the Head T</w:t>
            </w:r>
            <w:r>
              <w:t xml:space="preserve">eacher. </w:t>
            </w:r>
          </w:p>
        </w:tc>
      </w:tr>
      <w:tr w:rsidR="00824C8E" w14:paraId="308F25F7" w14:textId="77777777" w:rsidTr="008C3568">
        <w:tc>
          <w:tcPr>
            <w:tcW w:w="3227" w:type="dxa"/>
            <w:shd w:val="clear" w:color="auto" w:fill="CCFFFF"/>
          </w:tcPr>
          <w:p w14:paraId="6CB92840" w14:textId="77777777" w:rsidR="00824C8E" w:rsidRDefault="00824C8E"/>
        </w:tc>
        <w:tc>
          <w:tcPr>
            <w:tcW w:w="10947" w:type="dxa"/>
            <w:shd w:val="clear" w:color="auto" w:fill="CCFFFF"/>
          </w:tcPr>
          <w:p w14:paraId="164A042E" w14:textId="77777777" w:rsidR="00824C8E" w:rsidRDefault="00824C8E" w:rsidP="00824C8E"/>
        </w:tc>
      </w:tr>
    </w:tbl>
    <w:p w14:paraId="7EB0329E" w14:textId="77777777" w:rsidR="0031170A" w:rsidRDefault="0031170A"/>
    <w:sectPr w:rsidR="0031170A" w:rsidSect="00E7029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92"/>
    <w:rsid w:val="000C0988"/>
    <w:rsid w:val="001458A9"/>
    <w:rsid w:val="002B6954"/>
    <w:rsid w:val="0031170A"/>
    <w:rsid w:val="0033681A"/>
    <w:rsid w:val="00346FBD"/>
    <w:rsid w:val="003C7F70"/>
    <w:rsid w:val="003F5E39"/>
    <w:rsid w:val="00430B9D"/>
    <w:rsid w:val="00487770"/>
    <w:rsid w:val="005B644F"/>
    <w:rsid w:val="005C3091"/>
    <w:rsid w:val="005D1F3B"/>
    <w:rsid w:val="00704D01"/>
    <w:rsid w:val="00824C8E"/>
    <w:rsid w:val="008C3568"/>
    <w:rsid w:val="00AB626D"/>
    <w:rsid w:val="00BB31FD"/>
    <w:rsid w:val="00BB5C24"/>
    <w:rsid w:val="00BC29A2"/>
    <w:rsid w:val="00E033D2"/>
    <w:rsid w:val="00E3176C"/>
    <w:rsid w:val="00E70292"/>
    <w:rsid w:val="00E8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CF27"/>
  <w15:docId w15:val="{F0C19C25-4671-44B6-B694-A826B608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lukes.oldham.sch.uk/"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KVale</dc:creator>
  <cp:lastModifiedBy>Rebecca Kershaw</cp:lastModifiedBy>
  <cp:revision>2</cp:revision>
  <dcterms:created xsi:type="dcterms:W3CDTF">2023-09-25T09:05:00Z</dcterms:created>
  <dcterms:modified xsi:type="dcterms:W3CDTF">2023-09-25T09:05:00Z</dcterms:modified>
</cp:coreProperties>
</file>